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D05A75">
        <w:rPr>
          <w:color w:val="000000"/>
          <w:sz w:val="24"/>
          <w:szCs w:val="24"/>
        </w:rPr>
        <w:t>январ</w:t>
      </w:r>
      <w:r w:rsidRPr="00E52251">
        <w:rPr>
          <w:color w:val="000000"/>
          <w:sz w:val="24"/>
          <w:szCs w:val="24"/>
        </w:rPr>
        <w:t>е 20</w:t>
      </w:r>
      <w:r w:rsidR="00C70CE3">
        <w:rPr>
          <w:color w:val="000000"/>
          <w:sz w:val="24"/>
          <w:szCs w:val="24"/>
        </w:rPr>
        <w:t>2</w:t>
      </w:r>
      <w:r w:rsidR="00820984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D05A75">
        <w:rPr>
          <w:color w:val="000000"/>
          <w:sz w:val="24"/>
          <w:szCs w:val="24"/>
        </w:rPr>
        <w:t>декаб</w:t>
      </w:r>
      <w:r w:rsidR="009800E4">
        <w:rPr>
          <w:color w:val="000000"/>
          <w:sz w:val="24"/>
          <w:szCs w:val="24"/>
        </w:rPr>
        <w:t>р</w:t>
      </w:r>
      <w:r w:rsidR="00B54391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9800E4">
        <w:rPr>
          <w:color w:val="000000"/>
          <w:sz w:val="24"/>
          <w:szCs w:val="24"/>
        </w:rPr>
        <w:t>2</w:t>
      </w:r>
      <w:r w:rsidR="00820984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100,</w:t>
      </w:r>
      <w:r w:rsidR="00820984">
        <w:rPr>
          <w:color w:val="000000"/>
          <w:sz w:val="24"/>
          <w:szCs w:val="24"/>
        </w:rPr>
        <w:t>6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Pr="007C69B3" w:rsidRDefault="00367AA6" w:rsidP="00C70CE3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2429"/>
        <w:gridCol w:w="2233"/>
      </w:tblGrid>
      <w:tr w:rsidR="0092506D" w:rsidRPr="007C69B3" w:rsidTr="00BE6650">
        <w:trPr>
          <w:tblHeader/>
        </w:trPr>
        <w:tc>
          <w:tcPr>
            <w:tcW w:w="4801" w:type="dxa"/>
            <w:vMerge w:val="restart"/>
            <w:shd w:val="clear" w:color="auto" w:fill="D9D9D9" w:themeFill="background1" w:themeFillShade="D9"/>
          </w:tcPr>
          <w:p w:rsidR="0092506D" w:rsidRPr="007C69B3" w:rsidRDefault="0092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92506D" w:rsidRPr="007C69B3" w:rsidRDefault="003F12B7" w:rsidP="00345CC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  <w:r w:rsidR="00C70CE3">
              <w:rPr>
                <w:i/>
                <w:sz w:val="24"/>
                <w:szCs w:val="24"/>
              </w:rPr>
              <w:t>нва</w:t>
            </w:r>
            <w:r w:rsidR="0092506D">
              <w:rPr>
                <w:i/>
                <w:sz w:val="24"/>
                <w:szCs w:val="24"/>
              </w:rPr>
              <w:t>рь</w:t>
            </w:r>
            <w:r w:rsidR="0092506D" w:rsidRPr="007C69B3">
              <w:rPr>
                <w:i/>
                <w:sz w:val="24"/>
                <w:szCs w:val="24"/>
              </w:rPr>
              <w:t xml:space="preserve"> 20</w:t>
            </w:r>
            <w:r w:rsidR="00C70CE3">
              <w:rPr>
                <w:i/>
                <w:sz w:val="24"/>
                <w:szCs w:val="24"/>
              </w:rPr>
              <w:t>2</w:t>
            </w:r>
            <w:r w:rsidR="00345CC0">
              <w:rPr>
                <w:i/>
                <w:sz w:val="24"/>
                <w:szCs w:val="24"/>
              </w:rPr>
              <w:t>3</w:t>
            </w:r>
            <w:r w:rsidR="00E044BC">
              <w:rPr>
                <w:i/>
                <w:sz w:val="24"/>
                <w:szCs w:val="24"/>
                <w:lang w:val="en-US"/>
              </w:rPr>
              <w:t xml:space="preserve"> </w:t>
            </w:r>
            <w:r w:rsidR="0092506D"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2506D" w:rsidRPr="007C69B3" w:rsidRDefault="0092506D" w:rsidP="00345CC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 20</w:t>
            </w:r>
            <w:r w:rsidR="00C70CE3">
              <w:rPr>
                <w:i/>
                <w:sz w:val="24"/>
                <w:szCs w:val="24"/>
              </w:rPr>
              <w:t>2</w:t>
            </w:r>
            <w:r w:rsidR="00345CC0">
              <w:rPr>
                <w:i/>
                <w:sz w:val="24"/>
                <w:szCs w:val="24"/>
              </w:rPr>
              <w:t>3</w:t>
            </w:r>
            <w:r w:rsidR="00B86CC0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  <w:r w:rsidR="00B86CC0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к январю 20</w:t>
            </w:r>
            <w:r w:rsidR="00D05A75">
              <w:rPr>
                <w:i/>
                <w:sz w:val="24"/>
                <w:szCs w:val="24"/>
              </w:rPr>
              <w:t>2</w:t>
            </w:r>
            <w:r w:rsidR="00345CC0">
              <w:rPr>
                <w:i/>
                <w:sz w:val="24"/>
                <w:szCs w:val="24"/>
              </w:rPr>
              <w:t>2</w:t>
            </w:r>
            <w:r w:rsidR="00B86CC0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0CE3" w:rsidRPr="007C69B3" w:rsidTr="00BE6650">
        <w:trPr>
          <w:trHeight w:val="571"/>
          <w:tblHeader/>
        </w:trPr>
        <w:tc>
          <w:tcPr>
            <w:tcW w:w="4801" w:type="dxa"/>
            <w:vMerge/>
            <w:shd w:val="clear" w:color="auto" w:fill="D9D9D9" w:themeFill="background1" w:themeFillShade="D9"/>
            <w:vAlign w:val="center"/>
            <w:hideMark/>
          </w:tcPr>
          <w:p w:rsidR="00C70CE3" w:rsidRPr="007C69B3" w:rsidRDefault="00C70CE3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70CE3" w:rsidRPr="007C69B3" w:rsidRDefault="00C70CE3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C70CE3" w:rsidRPr="00345CC0" w:rsidRDefault="00C70CE3" w:rsidP="00345CC0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D05A75">
              <w:rPr>
                <w:i/>
                <w:sz w:val="24"/>
                <w:szCs w:val="24"/>
              </w:rPr>
              <w:t>2</w:t>
            </w:r>
            <w:r w:rsidR="00345CC0">
              <w:rPr>
                <w:i/>
                <w:sz w:val="24"/>
                <w:szCs w:val="24"/>
              </w:rPr>
              <w:t>2</w:t>
            </w:r>
            <w:r w:rsidR="00B86CC0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233" w:type="dxa"/>
            <w:vMerge/>
            <w:shd w:val="clear" w:color="auto" w:fill="D9D9D9" w:themeFill="background1" w:themeFillShade="D9"/>
          </w:tcPr>
          <w:p w:rsidR="00C70CE3" w:rsidRPr="007C69B3" w:rsidRDefault="00C70CE3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C70CE3" w:rsidRPr="007C69B3" w:rsidTr="00BE6650">
        <w:trPr>
          <w:trHeight w:val="445"/>
          <w:tblHeader/>
        </w:trPr>
        <w:tc>
          <w:tcPr>
            <w:tcW w:w="4801" w:type="dxa"/>
            <w:vAlign w:val="center"/>
            <w:hideMark/>
          </w:tcPr>
          <w:p w:rsidR="00C70CE3" w:rsidRPr="008A5B2E" w:rsidRDefault="00C70CE3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2429" w:type="dxa"/>
            <w:vAlign w:val="bottom"/>
          </w:tcPr>
          <w:p w:rsidR="00C70CE3" w:rsidRPr="007C69B3" w:rsidRDefault="00345CC0" w:rsidP="00B8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2233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C70CE3" w:rsidRPr="007C69B3" w:rsidTr="00BE6650">
        <w:trPr>
          <w:trHeight w:val="213"/>
        </w:trPr>
        <w:tc>
          <w:tcPr>
            <w:tcW w:w="4801" w:type="dxa"/>
            <w:vAlign w:val="bottom"/>
            <w:hideMark/>
          </w:tcPr>
          <w:p w:rsidR="00C70CE3" w:rsidRPr="007C69B3" w:rsidRDefault="00C70CE3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29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33" w:type="dxa"/>
            <w:vAlign w:val="bottom"/>
          </w:tcPr>
          <w:p w:rsidR="00C70CE3" w:rsidRPr="007C69B3" w:rsidRDefault="00FB1D47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</w:tr>
      <w:tr w:rsidR="00C70CE3" w:rsidRPr="007C69B3" w:rsidTr="00BE6650">
        <w:trPr>
          <w:trHeight w:val="275"/>
        </w:trPr>
        <w:tc>
          <w:tcPr>
            <w:tcW w:w="4801" w:type="dxa"/>
            <w:vAlign w:val="bottom"/>
            <w:hideMark/>
          </w:tcPr>
          <w:p w:rsidR="00C70CE3" w:rsidRPr="00952F66" w:rsidRDefault="00C70CE3" w:rsidP="00BB6F3E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29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2233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C70CE3" w:rsidRPr="007C69B3" w:rsidTr="00BE6650">
        <w:trPr>
          <w:trHeight w:val="833"/>
        </w:trPr>
        <w:tc>
          <w:tcPr>
            <w:tcW w:w="4801" w:type="dxa"/>
            <w:vAlign w:val="bottom"/>
            <w:hideMark/>
          </w:tcPr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2429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233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C70CE3" w:rsidRPr="007C69B3" w:rsidTr="00BE6650">
        <w:trPr>
          <w:trHeight w:val="1016"/>
        </w:trPr>
        <w:tc>
          <w:tcPr>
            <w:tcW w:w="4801" w:type="dxa"/>
            <w:vAlign w:val="bottom"/>
            <w:hideMark/>
          </w:tcPr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2429" w:type="dxa"/>
            <w:vAlign w:val="bottom"/>
          </w:tcPr>
          <w:p w:rsidR="00C70CE3" w:rsidRPr="007C69B3" w:rsidRDefault="0034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33" w:type="dxa"/>
            <w:vAlign w:val="bottom"/>
          </w:tcPr>
          <w:p w:rsidR="00C70CE3" w:rsidRPr="007C69B3" w:rsidRDefault="00345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C13B93">
        <w:rPr>
          <w:rFonts w:ascii="Times New Roman" w:hAnsi="Times New Roman"/>
          <w:bCs/>
          <w:sz w:val="24"/>
          <w:szCs w:val="24"/>
        </w:rPr>
        <w:t>янва</w:t>
      </w:r>
      <w:r w:rsidR="00BB41EE">
        <w:rPr>
          <w:rFonts w:ascii="Times New Roman" w:hAnsi="Times New Roman"/>
          <w:bCs/>
          <w:sz w:val="24"/>
          <w:szCs w:val="24"/>
        </w:rPr>
        <w:t>р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C13B93">
        <w:rPr>
          <w:rFonts w:ascii="Times New Roman" w:hAnsi="Times New Roman"/>
          <w:bCs/>
          <w:sz w:val="24"/>
          <w:szCs w:val="24"/>
        </w:rPr>
        <w:t>2</w:t>
      </w:r>
      <w:r w:rsidR="00345CC0">
        <w:rPr>
          <w:rFonts w:ascii="Times New Roman" w:hAnsi="Times New Roman"/>
          <w:bCs/>
          <w:sz w:val="24"/>
          <w:szCs w:val="24"/>
        </w:rPr>
        <w:t>3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производстве </w:t>
      </w:r>
      <w:r w:rsidR="00CF6EA1">
        <w:rPr>
          <w:rFonts w:ascii="Times New Roman" w:hAnsi="Times New Roman"/>
          <w:bCs/>
          <w:sz w:val="24"/>
          <w:szCs w:val="24"/>
        </w:rPr>
        <w:t>металлургическом</w:t>
      </w:r>
      <w:r w:rsidR="00BB41EE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CF6EA1">
        <w:rPr>
          <w:rFonts w:ascii="Times New Roman" w:hAnsi="Times New Roman"/>
          <w:bCs/>
          <w:sz w:val="24"/>
          <w:szCs w:val="24"/>
        </w:rPr>
        <w:t>15,5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процента; снижение – в производстве </w:t>
      </w:r>
      <w:r w:rsidR="00CF6EA1">
        <w:rPr>
          <w:rFonts w:ascii="Times New Roman" w:hAnsi="Times New Roman"/>
          <w:bCs/>
          <w:sz w:val="24"/>
          <w:szCs w:val="24"/>
        </w:rPr>
        <w:t>пищевых продуктов</w:t>
      </w:r>
      <w:r w:rsidR="00ED15C6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CF6EA1">
        <w:rPr>
          <w:rFonts w:ascii="Times New Roman" w:hAnsi="Times New Roman"/>
          <w:bCs/>
          <w:sz w:val="24"/>
          <w:szCs w:val="24"/>
        </w:rPr>
        <w:t>3,3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871749" w:rsidRDefault="005C7DE1" w:rsidP="00871749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C13B93">
        <w:rPr>
          <w:rFonts w:ascii="Times New Roman" w:hAnsi="Times New Roman"/>
          <w:bCs/>
          <w:sz w:val="24"/>
          <w:szCs w:val="24"/>
        </w:rPr>
        <w:t>дека</w:t>
      </w:r>
      <w:r w:rsidR="008E696B">
        <w:rPr>
          <w:rFonts w:ascii="Times New Roman" w:hAnsi="Times New Roman"/>
          <w:bCs/>
          <w:sz w:val="24"/>
          <w:szCs w:val="24"/>
        </w:rPr>
        <w:t>бря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</w:t>
      </w:r>
      <w:r w:rsidR="00863AAA">
        <w:rPr>
          <w:rFonts w:ascii="Times New Roman" w:hAnsi="Times New Roman"/>
          <w:bCs/>
          <w:sz w:val="24"/>
          <w:szCs w:val="24"/>
        </w:rPr>
        <w:t>сохранились по вид</w:t>
      </w:r>
      <w:r w:rsidR="00E1490D">
        <w:rPr>
          <w:rFonts w:ascii="Times New Roman" w:hAnsi="Times New Roman"/>
          <w:bCs/>
          <w:sz w:val="24"/>
          <w:szCs w:val="24"/>
        </w:rPr>
        <w:t>ам деятельности: «</w:t>
      </w:r>
      <w:r w:rsidR="00CF6EA1">
        <w:rPr>
          <w:rFonts w:ascii="Times New Roman" w:hAnsi="Times New Roman"/>
          <w:bCs/>
          <w:sz w:val="24"/>
          <w:szCs w:val="24"/>
        </w:rPr>
        <w:t>Рыболовство и рыбоводство</w:t>
      </w:r>
      <w:r w:rsidR="00E1490D">
        <w:rPr>
          <w:rFonts w:ascii="Times New Roman" w:hAnsi="Times New Roman"/>
          <w:bCs/>
          <w:sz w:val="24"/>
          <w:szCs w:val="24"/>
        </w:rPr>
        <w:t>»,</w:t>
      </w:r>
      <w:r w:rsidR="00871749" w:rsidRPr="00871749">
        <w:rPr>
          <w:rFonts w:ascii="Times New Roman" w:hAnsi="Times New Roman"/>
          <w:bCs/>
          <w:sz w:val="22"/>
        </w:rPr>
        <w:t xml:space="preserve"> </w:t>
      </w:r>
      <w:r w:rsidR="00871749" w:rsidRPr="00871749">
        <w:rPr>
          <w:rFonts w:ascii="Times New Roman" w:hAnsi="Times New Roman"/>
          <w:bCs/>
          <w:sz w:val="24"/>
          <w:szCs w:val="24"/>
        </w:rPr>
        <w:t>«</w:t>
      </w:r>
      <w:r w:rsidR="00CF6EA1">
        <w:rPr>
          <w:rFonts w:ascii="Times New Roman" w:hAnsi="Times New Roman"/>
          <w:bCs/>
          <w:sz w:val="24"/>
          <w:szCs w:val="24"/>
        </w:rPr>
        <w:t>Добыча прочих полезных ископаемых</w:t>
      </w:r>
      <w:r w:rsidR="00E1490D" w:rsidRPr="00744CEC">
        <w:rPr>
          <w:rFonts w:ascii="Times New Roman" w:hAnsi="Times New Roman"/>
          <w:bCs/>
          <w:sz w:val="24"/>
          <w:szCs w:val="24"/>
        </w:rPr>
        <w:t>»</w:t>
      </w:r>
      <w:r w:rsidR="00CF6EA1" w:rsidRPr="00744CEC">
        <w:rPr>
          <w:rFonts w:ascii="Times New Roman" w:hAnsi="Times New Roman"/>
          <w:bCs/>
          <w:sz w:val="24"/>
          <w:szCs w:val="24"/>
        </w:rPr>
        <w:t>,</w:t>
      </w:r>
      <w:r w:rsidR="0000469D" w:rsidRPr="00744CEC">
        <w:rPr>
          <w:rFonts w:ascii="Times New Roman" w:hAnsi="Times New Roman"/>
          <w:bCs/>
          <w:sz w:val="24"/>
          <w:szCs w:val="24"/>
        </w:rPr>
        <w:t xml:space="preserve"> «Производство прочей неметаллической минеральной продукции»,</w:t>
      </w:r>
      <w:r w:rsidR="0000469D">
        <w:rPr>
          <w:rFonts w:ascii="Times New Roman" w:hAnsi="Times New Roman"/>
          <w:bCs/>
          <w:sz w:val="24"/>
          <w:szCs w:val="24"/>
        </w:rPr>
        <w:t xml:space="preserve"> </w:t>
      </w:r>
      <w:r w:rsidR="00CF6EA1">
        <w:rPr>
          <w:rFonts w:ascii="Times New Roman" w:hAnsi="Times New Roman"/>
          <w:bCs/>
          <w:sz w:val="24"/>
          <w:szCs w:val="24"/>
        </w:rPr>
        <w:t>«Производство машин и оборудования, не включенных в другие группировки», «Производство прочих готовых изделий», «</w:t>
      </w:r>
      <w:r w:rsidR="00CF6EA1" w:rsidRPr="00CF6EA1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="00CF6EA1">
        <w:rPr>
          <w:rFonts w:ascii="Times New Roman" w:hAnsi="Times New Roman"/>
          <w:bCs/>
          <w:sz w:val="24"/>
          <w:szCs w:val="24"/>
        </w:rPr>
        <w:t>», «</w:t>
      </w:r>
      <w:r w:rsidR="00CF6EA1" w:rsidRPr="00CF6EA1">
        <w:rPr>
          <w:rFonts w:ascii="Times New Roman" w:hAnsi="Times New Roman"/>
          <w:bCs/>
          <w:sz w:val="24"/>
          <w:szCs w:val="24"/>
        </w:rPr>
        <w:t>Сбор и обработка сточных вод</w:t>
      </w:r>
      <w:r w:rsidR="00CF6EA1">
        <w:rPr>
          <w:rFonts w:ascii="Times New Roman" w:hAnsi="Times New Roman"/>
          <w:bCs/>
          <w:sz w:val="24"/>
          <w:szCs w:val="24"/>
        </w:rPr>
        <w:t>», «</w:t>
      </w:r>
      <w:r w:rsidR="00CF6EA1" w:rsidRPr="00CF6EA1">
        <w:rPr>
          <w:rFonts w:ascii="Times New Roman" w:hAnsi="Times New Roman"/>
          <w:bCs/>
          <w:sz w:val="24"/>
          <w:szCs w:val="24"/>
        </w:rPr>
        <w:t>Сбор, обработка и утилизация отходов; обработка вторичного сырья</w:t>
      </w:r>
      <w:r w:rsidR="00CF6EA1">
        <w:rPr>
          <w:rFonts w:ascii="Times New Roman" w:hAnsi="Times New Roman"/>
          <w:bCs/>
          <w:sz w:val="24"/>
          <w:szCs w:val="24"/>
        </w:rPr>
        <w:t>».</w:t>
      </w:r>
      <w:bookmarkStart w:id="0" w:name="_GoBack"/>
      <w:bookmarkEnd w:id="0"/>
    </w:p>
    <w:sectPr w:rsidR="00871749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469D"/>
    <w:rsid w:val="00005422"/>
    <w:rsid w:val="001059CA"/>
    <w:rsid w:val="0018515F"/>
    <w:rsid w:val="001E07FB"/>
    <w:rsid w:val="0027467B"/>
    <w:rsid w:val="002954F7"/>
    <w:rsid w:val="002A7E2C"/>
    <w:rsid w:val="002C1479"/>
    <w:rsid w:val="002E318D"/>
    <w:rsid w:val="00342460"/>
    <w:rsid w:val="00345CC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622ACF"/>
    <w:rsid w:val="006D1985"/>
    <w:rsid w:val="00744CEC"/>
    <w:rsid w:val="0077281F"/>
    <w:rsid w:val="007C69B3"/>
    <w:rsid w:val="00820984"/>
    <w:rsid w:val="00863AAA"/>
    <w:rsid w:val="00871749"/>
    <w:rsid w:val="00877AA2"/>
    <w:rsid w:val="008A5B2E"/>
    <w:rsid w:val="008B139E"/>
    <w:rsid w:val="008B5E69"/>
    <w:rsid w:val="008E696B"/>
    <w:rsid w:val="0092506D"/>
    <w:rsid w:val="00925D5B"/>
    <w:rsid w:val="00952F66"/>
    <w:rsid w:val="0095690E"/>
    <w:rsid w:val="009800E4"/>
    <w:rsid w:val="009D15D0"/>
    <w:rsid w:val="00A86A87"/>
    <w:rsid w:val="00B345B2"/>
    <w:rsid w:val="00B51B7D"/>
    <w:rsid w:val="00B54391"/>
    <w:rsid w:val="00B8235D"/>
    <w:rsid w:val="00B86CC0"/>
    <w:rsid w:val="00BB41EE"/>
    <w:rsid w:val="00BB6F3E"/>
    <w:rsid w:val="00BE6650"/>
    <w:rsid w:val="00BF3C36"/>
    <w:rsid w:val="00BF79CF"/>
    <w:rsid w:val="00C015EF"/>
    <w:rsid w:val="00C13B93"/>
    <w:rsid w:val="00C70CE3"/>
    <w:rsid w:val="00CF6EA1"/>
    <w:rsid w:val="00D05A75"/>
    <w:rsid w:val="00DA7259"/>
    <w:rsid w:val="00DB2B15"/>
    <w:rsid w:val="00E044BC"/>
    <w:rsid w:val="00E1490D"/>
    <w:rsid w:val="00E52251"/>
    <w:rsid w:val="00E97FA3"/>
    <w:rsid w:val="00ED15C6"/>
    <w:rsid w:val="00EF42C8"/>
    <w:rsid w:val="00F4242D"/>
    <w:rsid w:val="00F975D2"/>
    <w:rsid w:val="00FA25E2"/>
    <w:rsid w:val="00FA347A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C7DECB-989B-48E9-A072-B9790A20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7D72-83ED-4726-93F9-DBD17A7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47</cp:revision>
  <cp:lastPrinted>2022-02-17T10:43:00Z</cp:lastPrinted>
  <dcterms:created xsi:type="dcterms:W3CDTF">2019-08-15T09:23:00Z</dcterms:created>
  <dcterms:modified xsi:type="dcterms:W3CDTF">2023-02-22T06:29:00Z</dcterms:modified>
</cp:coreProperties>
</file>